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7592-2026-0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rozessautomation - Neubau Energiezentru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ür den Neubau des Energiezentrums in Achim wird die Prozessautomatisierung ausgeschrieben. Auftraggeber ist die Stadt Achim Berechtigter und Verpflichteter aus dem Vergabeverfahren ist ausschließlich die Stadt Achim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